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4C" w:rsidRDefault="007E684C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rPr>
          <w:sz w:val="16"/>
        </w:rPr>
      </w:pPr>
    </w:p>
    <w:p w:rsidR="007E684C" w:rsidRDefault="007E684C">
      <w:pPr>
        <w:tabs>
          <w:tab w:val="left" w:pos="2127"/>
          <w:tab w:val="left" w:pos="2835"/>
          <w:tab w:val="left" w:pos="3402"/>
          <w:tab w:val="left" w:pos="4820"/>
          <w:tab w:val="left" w:pos="5245"/>
          <w:tab w:val="left" w:pos="6521"/>
          <w:tab w:val="left" w:pos="6946"/>
          <w:tab w:val="left" w:pos="7513"/>
        </w:tabs>
        <w:spacing w:line="288" w:lineRule="auto"/>
        <w:rPr>
          <w:b/>
          <w:sz w:val="14"/>
        </w:rPr>
      </w:pPr>
      <w:r>
        <w:rPr>
          <w:sz w:val="14"/>
        </w:rPr>
        <w:t>KÖLNISCHE STR. 48/50</w:t>
      </w:r>
      <w:r>
        <w:rPr>
          <w:sz w:val="14"/>
        </w:rPr>
        <w:tab/>
        <w:t xml:space="preserve">TELEFON </w:t>
      </w:r>
      <w:r>
        <w:rPr>
          <w:sz w:val="14"/>
        </w:rPr>
        <w:tab/>
        <w:t>(05 61) 72 99-284  o. -2 01</w:t>
      </w:r>
      <w:r>
        <w:rPr>
          <w:sz w:val="14"/>
        </w:rPr>
        <w:tab/>
        <w:t>E-MAIL: alb-hessen@gmx.de</w:t>
      </w:r>
      <w:r>
        <w:rPr>
          <w:sz w:val="14"/>
        </w:rPr>
        <w:tab/>
        <w:t>KASSELER BANK eG</w:t>
      </w:r>
    </w:p>
    <w:p w:rsidR="007E684C" w:rsidRDefault="007E684C">
      <w:pPr>
        <w:tabs>
          <w:tab w:val="left" w:pos="2127"/>
          <w:tab w:val="left" w:pos="2835"/>
          <w:tab w:val="left" w:pos="3402"/>
          <w:tab w:val="left" w:pos="4820"/>
          <w:tab w:val="left" w:pos="5245"/>
          <w:tab w:val="left" w:pos="6521"/>
          <w:tab w:val="left" w:pos="6946"/>
          <w:tab w:val="left" w:pos="7513"/>
        </w:tabs>
        <w:spacing w:line="288" w:lineRule="auto"/>
        <w:rPr>
          <w:sz w:val="14"/>
        </w:rPr>
      </w:pPr>
      <w:r>
        <w:rPr>
          <w:sz w:val="14"/>
        </w:rPr>
        <w:t>34117 KASSEL</w:t>
      </w:r>
      <w:r>
        <w:rPr>
          <w:sz w:val="14"/>
        </w:rPr>
        <w:tab/>
        <w:t xml:space="preserve">TELEFAX </w:t>
      </w:r>
      <w:r>
        <w:rPr>
          <w:sz w:val="14"/>
        </w:rPr>
        <w:tab/>
        <w:t>(05 61) 72 99-306  o. -2 20</w:t>
      </w:r>
      <w:r>
        <w:rPr>
          <w:sz w:val="14"/>
        </w:rPr>
        <w:tab/>
        <w:t>INTERNET: www.alb-hessen.de</w:t>
      </w:r>
      <w:r>
        <w:rPr>
          <w:sz w:val="14"/>
        </w:rPr>
        <w:tab/>
        <w:t>KTO.-NR. 313 408  BLZ 520 900 00</w:t>
      </w:r>
    </w:p>
    <w:p w:rsidR="007E684C" w:rsidRPr="00654753" w:rsidRDefault="007E684C">
      <w:pPr>
        <w:tabs>
          <w:tab w:val="left" w:pos="2127"/>
          <w:tab w:val="left" w:pos="2835"/>
          <w:tab w:val="left" w:pos="3402"/>
          <w:tab w:val="left" w:pos="4820"/>
          <w:tab w:val="left" w:pos="5245"/>
          <w:tab w:val="left" w:pos="6521"/>
          <w:tab w:val="left" w:pos="6946"/>
          <w:tab w:val="left" w:pos="7513"/>
        </w:tabs>
        <w:spacing w:line="288" w:lineRule="auto"/>
        <w:rPr>
          <w:sz w:val="22"/>
          <w:szCs w:val="22"/>
        </w:rPr>
      </w:pPr>
    </w:p>
    <w:p w:rsidR="00853D6D" w:rsidRPr="00853D6D" w:rsidRDefault="00853D6D" w:rsidP="00853D6D">
      <w:pPr>
        <w:pStyle w:val="m2"/>
        <w:tabs>
          <w:tab w:val="left" w:pos="6804"/>
          <w:tab w:val="left" w:pos="7230"/>
          <w:tab w:val="left" w:pos="7371"/>
        </w:tabs>
        <w:rPr>
          <w:rFonts w:ascii="Arial" w:hAnsi="Arial"/>
          <w:b/>
        </w:rPr>
      </w:pPr>
      <w:r w:rsidRPr="00853D6D">
        <w:rPr>
          <w:rFonts w:ascii="Arial" w:hAnsi="Arial"/>
          <w:b/>
        </w:rPr>
        <w:tab/>
        <w:t xml:space="preserve">Kassel, </w:t>
      </w:r>
      <w:r>
        <w:rPr>
          <w:rFonts w:ascii="Arial" w:hAnsi="Arial"/>
          <w:b/>
        </w:rPr>
        <w:t>20.07.2009</w:t>
      </w:r>
    </w:p>
    <w:p w:rsidR="00853D6D" w:rsidRDefault="00853D6D" w:rsidP="00853D6D">
      <w:pPr>
        <w:pStyle w:val="m2"/>
        <w:tabs>
          <w:tab w:val="left" w:pos="5245"/>
          <w:tab w:val="left" w:pos="6804"/>
        </w:tabs>
        <w:rPr>
          <w:rFonts w:ascii="Arial" w:hAnsi="Arial"/>
          <w:sz w:val="32"/>
          <w:lang w:val="it-IT"/>
        </w:rPr>
      </w:pPr>
    </w:p>
    <w:p w:rsidR="00853D6D" w:rsidRDefault="00853D6D" w:rsidP="00853D6D">
      <w:pPr>
        <w:pStyle w:val="m2"/>
        <w:tabs>
          <w:tab w:val="left" w:pos="5245"/>
          <w:tab w:val="left" w:pos="6804"/>
        </w:tabs>
        <w:rPr>
          <w:rFonts w:ascii="Arial" w:hAnsi="Arial"/>
          <w:sz w:val="32"/>
          <w:lang w:val="it-IT"/>
        </w:rPr>
      </w:pPr>
    </w:p>
    <w:p w:rsidR="00853D6D" w:rsidRPr="00C748DF" w:rsidRDefault="00853D6D" w:rsidP="00853D6D">
      <w:pPr>
        <w:pStyle w:val="m2"/>
        <w:tabs>
          <w:tab w:val="left" w:pos="5245"/>
          <w:tab w:val="left" w:pos="6804"/>
        </w:tabs>
        <w:jc w:val="center"/>
        <w:rPr>
          <w:rFonts w:ascii="Arial" w:hAnsi="Arial"/>
          <w:b/>
          <w:sz w:val="32"/>
          <w:lang w:val="it-IT"/>
        </w:rPr>
      </w:pPr>
      <w:r w:rsidRPr="00C748DF">
        <w:rPr>
          <w:rFonts w:ascii="Arial" w:hAnsi="Arial"/>
          <w:b/>
          <w:sz w:val="32"/>
          <w:lang w:val="it-IT"/>
        </w:rPr>
        <w:t>R U N D B R I E F    3/2009</w:t>
      </w:r>
    </w:p>
    <w:p w:rsidR="00853D6D" w:rsidRDefault="00853D6D" w:rsidP="00853D6D">
      <w:pPr>
        <w:pStyle w:val="m2"/>
        <w:tabs>
          <w:tab w:val="left" w:pos="5245"/>
          <w:tab w:val="left" w:pos="6804"/>
        </w:tabs>
        <w:jc w:val="center"/>
        <w:rPr>
          <w:rFonts w:ascii="Arial" w:hAnsi="Arial"/>
          <w:sz w:val="32"/>
          <w:lang w:val="it-IT"/>
        </w:rPr>
      </w:pPr>
    </w:p>
    <w:p w:rsidR="00853D6D" w:rsidRDefault="00853D6D" w:rsidP="00853D6D">
      <w:pPr>
        <w:pStyle w:val="m2"/>
        <w:tabs>
          <w:tab w:val="left" w:pos="5245"/>
          <w:tab w:val="left" w:pos="6804"/>
        </w:tabs>
        <w:jc w:val="center"/>
        <w:rPr>
          <w:rFonts w:ascii="Arial" w:hAnsi="Arial"/>
          <w:sz w:val="32"/>
          <w:lang w:val="it-IT"/>
        </w:rPr>
      </w:pPr>
    </w:p>
    <w:p w:rsidR="00853D6D" w:rsidRPr="00853D6D" w:rsidRDefault="00853D6D" w:rsidP="00853D6D">
      <w:pPr>
        <w:pStyle w:val="m2"/>
        <w:tabs>
          <w:tab w:val="left" w:pos="5245"/>
          <w:tab w:val="left" w:pos="6804"/>
        </w:tabs>
        <w:rPr>
          <w:rFonts w:ascii="Arial" w:hAnsi="Arial"/>
          <w:b/>
        </w:rPr>
      </w:pPr>
      <w:r w:rsidRPr="00853D6D">
        <w:rPr>
          <w:rFonts w:ascii="Arial" w:hAnsi="Arial"/>
          <w:b/>
        </w:rPr>
        <w:t>Sehr geehrtes Mitglied,</w:t>
      </w:r>
    </w:p>
    <w:p w:rsidR="00853D6D" w:rsidRDefault="00853D6D" w:rsidP="00853D6D">
      <w:pPr>
        <w:pStyle w:val="m2"/>
        <w:tabs>
          <w:tab w:val="left" w:pos="5245"/>
          <w:tab w:val="left" w:pos="6804"/>
        </w:tabs>
        <w:rPr>
          <w:rFonts w:ascii="Arial" w:hAnsi="Arial"/>
        </w:rPr>
      </w:pPr>
    </w:p>
    <w:p w:rsidR="007E684C" w:rsidRDefault="007E684C" w:rsidP="00853D6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rPr>
          <w:sz w:val="22"/>
          <w:szCs w:val="22"/>
        </w:rPr>
      </w:pPr>
    </w:p>
    <w:p w:rsidR="00853D6D" w:rsidRDefault="007F4920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 04. Juni 2009 wurde unsere diesjährige </w:t>
      </w:r>
      <w:r w:rsidRPr="00C748DF">
        <w:rPr>
          <w:b/>
          <w:sz w:val="22"/>
          <w:szCs w:val="22"/>
        </w:rPr>
        <w:t>Mitgliederversammlung mit Vorstandswahlen</w:t>
      </w:r>
      <w:r>
        <w:rPr>
          <w:sz w:val="22"/>
          <w:szCs w:val="22"/>
        </w:rPr>
        <w:t xml:space="preserve"> im Forum unserer Baulehrschau auf dem Eichhof durchgeführt. </w:t>
      </w:r>
      <w:r w:rsidR="00720145">
        <w:rPr>
          <w:sz w:val="22"/>
          <w:szCs w:val="22"/>
        </w:rPr>
        <w:t>Der Vorsitzende,</w:t>
      </w:r>
      <w:r>
        <w:rPr>
          <w:sz w:val="22"/>
          <w:szCs w:val="22"/>
        </w:rPr>
        <w:t xml:space="preserve"> Herr San</w:t>
      </w:r>
      <w:r>
        <w:rPr>
          <w:sz w:val="22"/>
          <w:szCs w:val="22"/>
        </w:rPr>
        <w:t>d</w:t>
      </w:r>
      <w:r>
        <w:rPr>
          <w:sz w:val="22"/>
          <w:szCs w:val="22"/>
        </w:rPr>
        <w:t>häger</w:t>
      </w:r>
      <w:r w:rsidR="00720145">
        <w:rPr>
          <w:sz w:val="22"/>
          <w:szCs w:val="22"/>
        </w:rPr>
        <w:t>,</w:t>
      </w:r>
      <w:r>
        <w:rPr>
          <w:sz w:val="22"/>
          <w:szCs w:val="22"/>
        </w:rPr>
        <w:t xml:space="preserve"> eröffnete die Vorstandswahl und dankte zunächst Herrn Dickhaut, der nicht mehr ka</w:t>
      </w:r>
      <w:r>
        <w:rPr>
          <w:sz w:val="22"/>
          <w:szCs w:val="22"/>
        </w:rPr>
        <w:t>n</w:t>
      </w:r>
      <w:r>
        <w:rPr>
          <w:sz w:val="22"/>
          <w:szCs w:val="22"/>
        </w:rPr>
        <w:t>didiert</w:t>
      </w:r>
      <w:r w:rsidR="00720145">
        <w:rPr>
          <w:sz w:val="22"/>
          <w:szCs w:val="22"/>
        </w:rPr>
        <w:t>e</w:t>
      </w:r>
      <w:r>
        <w:rPr>
          <w:sz w:val="22"/>
          <w:szCs w:val="22"/>
        </w:rPr>
        <w:t xml:space="preserve">, für seine langjährige Vorstandsarbeit. Für Herrn </w:t>
      </w:r>
      <w:r w:rsidR="00A13418">
        <w:rPr>
          <w:sz w:val="22"/>
          <w:szCs w:val="22"/>
        </w:rPr>
        <w:t xml:space="preserve">K-H. </w:t>
      </w:r>
      <w:r>
        <w:rPr>
          <w:sz w:val="22"/>
          <w:szCs w:val="22"/>
        </w:rPr>
        <w:t>Dickhaut stellt</w:t>
      </w:r>
      <w:r w:rsidR="00720145">
        <w:rPr>
          <w:sz w:val="22"/>
          <w:szCs w:val="22"/>
        </w:rPr>
        <w:t>e</w:t>
      </w:r>
      <w:r>
        <w:rPr>
          <w:sz w:val="22"/>
          <w:szCs w:val="22"/>
        </w:rPr>
        <w:t xml:space="preserve"> sich Herr </w:t>
      </w:r>
      <w:r w:rsidR="00A13418">
        <w:rPr>
          <w:sz w:val="22"/>
          <w:szCs w:val="22"/>
        </w:rPr>
        <w:t xml:space="preserve">W. </w:t>
      </w:r>
      <w:r>
        <w:rPr>
          <w:sz w:val="22"/>
          <w:szCs w:val="22"/>
        </w:rPr>
        <w:t xml:space="preserve">Dersch aus Frankenberg zur Wahl. </w:t>
      </w:r>
    </w:p>
    <w:p w:rsidR="007F4920" w:rsidRDefault="007F4920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</w:p>
    <w:p w:rsidR="007F4920" w:rsidRDefault="007F4920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Zunächst w</w:t>
      </w:r>
      <w:r w:rsidR="00720145">
        <w:rPr>
          <w:sz w:val="22"/>
          <w:szCs w:val="22"/>
        </w:rPr>
        <w:t>u</w:t>
      </w:r>
      <w:r>
        <w:rPr>
          <w:sz w:val="22"/>
          <w:szCs w:val="22"/>
        </w:rPr>
        <w:t>rden der Vorsitzende</w:t>
      </w:r>
      <w:r w:rsidR="00720145">
        <w:rPr>
          <w:sz w:val="22"/>
          <w:szCs w:val="22"/>
        </w:rPr>
        <w:t>,</w:t>
      </w:r>
      <w:r>
        <w:rPr>
          <w:sz w:val="22"/>
          <w:szCs w:val="22"/>
        </w:rPr>
        <w:t xml:space="preserve"> Herr </w:t>
      </w:r>
      <w:r w:rsidR="00A13418">
        <w:rPr>
          <w:sz w:val="22"/>
          <w:szCs w:val="22"/>
        </w:rPr>
        <w:t xml:space="preserve">A. </w:t>
      </w:r>
      <w:r>
        <w:rPr>
          <w:sz w:val="22"/>
          <w:szCs w:val="22"/>
        </w:rPr>
        <w:t>Sandhäger</w:t>
      </w:r>
      <w:r w:rsidR="00720145">
        <w:rPr>
          <w:sz w:val="22"/>
          <w:szCs w:val="22"/>
        </w:rPr>
        <w:t>,</w:t>
      </w:r>
      <w:r>
        <w:rPr>
          <w:sz w:val="22"/>
          <w:szCs w:val="22"/>
        </w:rPr>
        <w:t xml:space="preserve"> und sein Stellvertreter</w:t>
      </w:r>
      <w:r w:rsidR="00720145">
        <w:rPr>
          <w:sz w:val="22"/>
          <w:szCs w:val="22"/>
        </w:rPr>
        <w:t>,</w:t>
      </w:r>
      <w:r>
        <w:rPr>
          <w:sz w:val="22"/>
          <w:szCs w:val="22"/>
        </w:rPr>
        <w:t xml:space="preserve"> Herr </w:t>
      </w:r>
      <w:r w:rsidR="00A13418">
        <w:rPr>
          <w:sz w:val="22"/>
          <w:szCs w:val="22"/>
        </w:rPr>
        <w:t xml:space="preserve">K. </w:t>
      </w:r>
      <w:r>
        <w:rPr>
          <w:sz w:val="22"/>
          <w:szCs w:val="22"/>
        </w:rPr>
        <w:t>Snet</w:t>
      </w:r>
      <w:r>
        <w:rPr>
          <w:sz w:val="22"/>
          <w:szCs w:val="22"/>
        </w:rPr>
        <w:t>h</w:t>
      </w:r>
      <w:r>
        <w:rPr>
          <w:sz w:val="22"/>
          <w:szCs w:val="22"/>
        </w:rPr>
        <w:t>lage</w:t>
      </w:r>
      <w:r w:rsidR="00720145">
        <w:rPr>
          <w:sz w:val="22"/>
          <w:szCs w:val="22"/>
        </w:rPr>
        <w:t>,</w:t>
      </w:r>
      <w:r>
        <w:rPr>
          <w:sz w:val="22"/>
          <w:szCs w:val="22"/>
        </w:rPr>
        <w:t xml:space="preserve"> in offener Wahl wieder gewählt. Beide n</w:t>
      </w:r>
      <w:r w:rsidR="00720145">
        <w:rPr>
          <w:sz w:val="22"/>
          <w:szCs w:val="22"/>
        </w:rPr>
        <w:t>a</w:t>
      </w:r>
      <w:r>
        <w:rPr>
          <w:sz w:val="22"/>
          <w:szCs w:val="22"/>
        </w:rPr>
        <w:t>hmen die Wahl an und bedank</w:t>
      </w:r>
      <w:r w:rsidR="00720145">
        <w:rPr>
          <w:sz w:val="22"/>
          <w:szCs w:val="22"/>
        </w:rPr>
        <w:t>t</w:t>
      </w:r>
      <w:r>
        <w:rPr>
          <w:sz w:val="22"/>
          <w:szCs w:val="22"/>
        </w:rPr>
        <w:t xml:space="preserve">en sich für das Ihnen entgegengebrachte Vertrauen. </w:t>
      </w:r>
    </w:p>
    <w:p w:rsidR="007F4920" w:rsidRDefault="007F4920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</w:p>
    <w:p w:rsidR="007F4920" w:rsidRDefault="007F4920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 zweiten Wahlgang wurden in geheimer Wahl 6 weitere Mitglieder in den Vorstand gewählt. Es handelt sich dabei um Herrn </w:t>
      </w:r>
      <w:r w:rsidR="00A13418">
        <w:rPr>
          <w:sz w:val="22"/>
          <w:szCs w:val="22"/>
        </w:rPr>
        <w:t xml:space="preserve">G. </w:t>
      </w:r>
      <w:r>
        <w:rPr>
          <w:sz w:val="22"/>
          <w:szCs w:val="22"/>
        </w:rPr>
        <w:t xml:space="preserve">Franke, Herrn </w:t>
      </w:r>
      <w:r w:rsidR="00A13418">
        <w:rPr>
          <w:sz w:val="22"/>
          <w:szCs w:val="22"/>
        </w:rPr>
        <w:t xml:space="preserve">K. </w:t>
      </w:r>
      <w:r>
        <w:rPr>
          <w:sz w:val="22"/>
          <w:szCs w:val="22"/>
        </w:rPr>
        <w:t xml:space="preserve">Wagner, Herrn </w:t>
      </w:r>
      <w:r w:rsidR="00A13418">
        <w:rPr>
          <w:sz w:val="22"/>
          <w:szCs w:val="22"/>
        </w:rPr>
        <w:t xml:space="preserve">H. </w:t>
      </w:r>
      <w:r>
        <w:rPr>
          <w:sz w:val="22"/>
          <w:szCs w:val="22"/>
        </w:rPr>
        <w:t xml:space="preserve">Göbel, Herrn Dr. </w:t>
      </w:r>
      <w:r w:rsidR="00A13418">
        <w:rPr>
          <w:sz w:val="22"/>
          <w:szCs w:val="22"/>
        </w:rPr>
        <w:t xml:space="preserve">H. </w:t>
      </w:r>
      <w:r>
        <w:rPr>
          <w:sz w:val="22"/>
          <w:szCs w:val="22"/>
        </w:rPr>
        <w:t>Müller</w:t>
      </w:r>
      <w:r w:rsidR="000849E7">
        <w:rPr>
          <w:sz w:val="22"/>
          <w:szCs w:val="22"/>
        </w:rPr>
        <w:t xml:space="preserve">, Herrn </w:t>
      </w:r>
      <w:r w:rsidR="00A13418">
        <w:rPr>
          <w:sz w:val="22"/>
          <w:szCs w:val="22"/>
        </w:rPr>
        <w:t xml:space="preserve">W. </w:t>
      </w:r>
      <w:r w:rsidR="000849E7">
        <w:rPr>
          <w:sz w:val="22"/>
          <w:szCs w:val="22"/>
        </w:rPr>
        <w:t xml:space="preserve">Dersch und Herrn Dr. </w:t>
      </w:r>
      <w:r w:rsidR="00A13418">
        <w:rPr>
          <w:sz w:val="22"/>
          <w:szCs w:val="22"/>
        </w:rPr>
        <w:t xml:space="preserve">W. </w:t>
      </w:r>
      <w:r w:rsidR="000849E7">
        <w:rPr>
          <w:sz w:val="22"/>
          <w:szCs w:val="22"/>
        </w:rPr>
        <w:t>Hebeler. Neben den gewählten Vorstandsmitgli</w:t>
      </w:r>
      <w:r w:rsidR="000849E7">
        <w:rPr>
          <w:sz w:val="22"/>
          <w:szCs w:val="22"/>
        </w:rPr>
        <w:t>e</w:t>
      </w:r>
      <w:r w:rsidR="000849E7">
        <w:rPr>
          <w:sz w:val="22"/>
          <w:szCs w:val="22"/>
        </w:rPr>
        <w:t xml:space="preserve">dern gehört dem Vorstand zusätzlich Herr Dr. </w:t>
      </w:r>
      <w:r w:rsidR="00A13418">
        <w:rPr>
          <w:sz w:val="22"/>
          <w:szCs w:val="22"/>
        </w:rPr>
        <w:t xml:space="preserve">J. </w:t>
      </w:r>
      <w:r w:rsidR="000849E7">
        <w:rPr>
          <w:sz w:val="22"/>
          <w:szCs w:val="22"/>
        </w:rPr>
        <w:t xml:space="preserve">Hüther als Vertreter des Ministeriums an. Zwei weitere Mitglieder werden in der nächsten Vorstandssitzung in den neuen Vorstand kooptiert. Der Wahlverlauf kann der beiliegenden Niederschrift entnommen werden. </w:t>
      </w:r>
    </w:p>
    <w:p w:rsidR="000849E7" w:rsidRDefault="000849E7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</w:p>
    <w:p w:rsidR="000849E7" w:rsidRDefault="000849E7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Nach einer kurzen Pause fand im Anschluss an die Mitgliederversammlung unsere diesjähr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ge Jahreshauptversammlung statt. In seinem Referat </w:t>
      </w:r>
      <w:r w:rsidRPr="00A13418">
        <w:rPr>
          <w:b/>
          <w:sz w:val="22"/>
          <w:szCs w:val="22"/>
        </w:rPr>
        <w:t>"Derzeitige Situation und Perspekt</w:t>
      </w:r>
      <w:r w:rsidRPr="00A13418">
        <w:rPr>
          <w:b/>
          <w:sz w:val="22"/>
          <w:szCs w:val="22"/>
        </w:rPr>
        <w:t>i</w:t>
      </w:r>
      <w:r w:rsidRPr="00A13418">
        <w:rPr>
          <w:b/>
          <w:sz w:val="22"/>
          <w:szCs w:val="22"/>
        </w:rPr>
        <w:t>ven auf dem Milchmarkt"</w:t>
      </w:r>
      <w:r>
        <w:rPr>
          <w:sz w:val="22"/>
          <w:szCs w:val="22"/>
        </w:rPr>
        <w:t xml:space="preserve"> ging Herr Sönke-Voss, Humana Milchindustrie, auf die derzeitige Lage auf dem Milchmarkt ein. Das Nachmittagsprogramm wurde mit zwei Vorträgen zu dem Themenkomplex </w:t>
      </w:r>
      <w:r w:rsidR="00A13418">
        <w:rPr>
          <w:b/>
          <w:sz w:val="22"/>
          <w:szCs w:val="22"/>
        </w:rPr>
        <w:t>"Wachstumsschritte in</w:t>
      </w:r>
      <w:r w:rsidRPr="00A13418">
        <w:rPr>
          <w:b/>
          <w:sz w:val="22"/>
          <w:szCs w:val="22"/>
        </w:rPr>
        <w:t xml:space="preserve"> zukunftsorientierten Betrieben (auch) unter B</w:t>
      </w:r>
      <w:r w:rsidRPr="00A13418">
        <w:rPr>
          <w:b/>
          <w:sz w:val="22"/>
          <w:szCs w:val="22"/>
        </w:rPr>
        <w:t>e</w:t>
      </w:r>
      <w:r w:rsidRPr="00A13418">
        <w:rPr>
          <w:b/>
          <w:sz w:val="22"/>
          <w:szCs w:val="22"/>
        </w:rPr>
        <w:t>rücksichtigung der arbeitswirtschaftlichen Aspekte"</w:t>
      </w:r>
      <w:r>
        <w:rPr>
          <w:sz w:val="22"/>
          <w:szCs w:val="22"/>
        </w:rPr>
        <w:t xml:space="preserve"> durch Herrn Feller, LWK-NRW</w:t>
      </w:r>
      <w:r w:rsidR="00A13418">
        <w:rPr>
          <w:sz w:val="22"/>
          <w:szCs w:val="22"/>
        </w:rPr>
        <w:t>,</w:t>
      </w:r>
      <w:r>
        <w:rPr>
          <w:sz w:val="22"/>
          <w:szCs w:val="22"/>
        </w:rPr>
        <w:t xml:space="preserve"> für die Schweinehaltung und von Frau Möcklinghoff-Wicke, Innovationsteam </w:t>
      </w:r>
      <w:r w:rsidR="000E16FD">
        <w:rPr>
          <w:sz w:val="22"/>
          <w:szCs w:val="22"/>
        </w:rPr>
        <w:t xml:space="preserve">Milch </w:t>
      </w:r>
      <w:r>
        <w:rPr>
          <w:sz w:val="22"/>
          <w:szCs w:val="22"/>
        </w:rPr>
        <w:t>Hessen, für die Milchviehhaltung abgerundet. Alle Vorträge können auf der ALB-Hom</w:t>
      </w:r>
      <w:r w:rsidR="00A13418">
        <w:rPr>
          <w:sz w:val="22"/>
          <w:szCs w:val="22"/>
        </w:rPr>
        <w:t>e</w:t>
      </w:r>
      <w:r>
        <w:rPr>
          <w:sz w:val="22"/>
          <w:szCs w:val="22"/>
        </w:rPr>
        <w:t>page abgerufen we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den. </w:t>
      </w:r>
    </w:p>
    <w:p w:rsidR="000849E7" w:rsidRDefault="000849E7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</w:p>
    <w:p w:rsidR="00A13418" w:rsidRDefault="00A13418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0849E7" w:rsidRDefault="000849E7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Weiterhin ist diesem Rundbrief das Programm von unserer </w:t>
      </w:r>
      <w:r w:rsidRPr="00A13418">
        <w:rPr>
          <w:b/>
          <w:sz w:val="22"/>
          <w:szCs w:val="22"/>
        </w:rPr>
        <w:t>am 08.</w:t>
      </w:r>
      <w:r w:rsidR="00551331" w:rsidRPr="00A13418">
        <w:rPr>
          <w:b/>
          <w:sz w:val="22"/>
          <w:szCs w:val="22"/>
        </w:rPr>
        <w:t>September 2</w:t>
      </w:r>
      <w:r w:rsidRPr="00A13418">
        <w:rPr>
          <w:b/>
          <w:sz w:val="22"/>
          <w:szCs w:val="22"/>
        </w:rPr>
        <w:t>009</w:t>
      </w:r>
      <w:r>
        <w:rPr>
          <w:sz w:val="22"/>
          <w:szCs w:val="22"/>
        </w:rPr>
        <w:t xml:space="preserve"> gepla</w:t>
      </w:r>
      <w:r>
        <w:rPr>
          <w:sz w:val="22"/>
          <w:szCs w:val="22"/>
        </w:rPr>
        <w:t>n</w:t>
      </w:r>
      <w:r>
        <w:rPr>
          <w:sz w:val="22"/>
          <w:szCs w:val="22"/>
        </w:rPr>
        <w:t>ten Vortragsveranstaltung</w:t>
      </w:r>
      <w:r w:rsidR="000E16FD">
        <w:rPr>
          <w:sz w:val="22"/>
          <w:szCs w:val="22"/>
        </w:rPr>
        <w:t xml:space="preserve"> beigefügt,</w:t>
      </w:r>
      <w:r>
        <w:rPr>
          <w:sz w:val="22"/>
          <w:szCs w:val="22"/>
        </w:rPr>
        <w:t xml:space="preserve"> die unter dem Motto </w:t>
      </w:r>
      <w:r w:rsidRPr="00A13418">
        <w:rPr>
          <w:b/>
          <w:sz w:val="22"/>
          <w:szCs w:val="22"/>
        </w:rPr>
        <w:t xml:space="preserve">"Gestaltung unserer Dörfer in </w:t>
      </w:r>
      <w:r w:rsidR="00A13418">
        <w:rPr>
          <w:b/>
          <w:sz w:val="22"/>
          <w:szCs w:val="22"/>
        </w:rPr>
        <w:t xml:space="preserve">der </w:t>
      </w:r>
      <w:r w:rsidRPr="00A13418">
        <w:rPr>
          <w:b/>
          <w:sz w:val="22"/>
          <w:szCs w:val="22"/>
        </w:rPr>
        <w:t>Zukunft</w:t>
      </w:r>
      <w:r>
        <w:rPr>
          <w:sz w:val="22"/>
          <w:szCs w:val="22"/>
        </w:rPr>
        <w:t xml:space="preserve">" </w:t>
      </w:r>
      <w:r w:rsidRPr="00A13418">
        <w:rPr>
          <w:b/>
          <w:sz w:val="22"/>
          <w:szCs w:val="22"/>
        </w:rPr>
        <w:t>im Bürgerhaus in Romrod stattfindet</w:t>
      </w:r>
      <w:r>
        <w:rPr>
          <w:sz w:val="22"/>
          <w:szCs w:val="22"/>
        </w:rPr>
        <w:t>. Wie Sie aus dem Programm ent</w:t>
      </w:r>
      <w:r w:rsidR="00C64579">
        <w:rPr>
          <w:sz w:val="22"/>
          <w:szCs w:val="22"/>
        </w:rPr>
        <w:t>ne</w:t>
      </w:r>
      <w:r w:rsidR="00C64579">
        <w:rPr>
          <w:sz w:val="22"/>
          <w:szCs w:val="22"/>
        </w:rPr>
        <w:t>h</w:t>
      </w:r>
      <w:r w:rsidR="00C64579">
        <w:rPr>
          <w:sz w:val="22"/>
          <w:szCs w:val="22"/>
        </w:rPr>
        <w:t>men können</w:t>
      </w:r>
      <w:r>
        <w:rPr>
          <w:sz w:val="22"/>
          <w:szCs w:val="22"/>
        </w:rPr>
        <w:t xml:space="preserve"> ist es uns gelungen</w:t>
      </w:r>
      <w:r w:rsidR="00C64579">
        <w:rPr>
          <w:sz w:val="22"/>
          <w:szCs w:val="22"/>
        </w:rPr>
        <w:t>, namhafte Referenten zu den verschiedenen Themenbere</w:t>
      </w:r>
      <w:r w:rsidR="00C64579">
        <w:rPr>
          <w:sz w:val="22"/>
          <w:szCs w:val="22"/>
        </w:rPr>
        <w:t>i</w:t>
      </w:r>
      <w:r w:rsidR="00C64579">
        <w:rPr>
          <w:sz w:val="22"/>
          <w:szCs w:val="22"/>
        </w:rPr>
        <w:t>chen zu gewinnen. Ziel der Veranstaltung ist es einen großen Interessentenkreis für das angefüh</w:t>
      </w:r>
      <w:r w:rsidR="00C64579">
        <w:rPr>
          <w:sz w:val="22"/>
          <w:szCs w:val="22"/>
        </w:rPr>
        <w:t>r</w:t>
      </w:r>
      <w:r w:rsidR="00C64579">
        <w:rPr>
          <w:sz w:val="22"/>
          <w:szCs w:val="22"/>
        </w:rPr>
        <w:t>te  Thema zu sensibilisieren. Dabei geht es im Kern um die Frage, wie zunehmende Leer</w:t>
      </w:r>
      <w:r w:rsidR="00C64579">
        <w:rPr>
          <w:sz w:val="22"/>
          <w:szCs w:val="22"/>
        </w:rPr>
        <w:t>s</w:t>
      </w:r>
      <w:r w:rsidR="00C64579">
        <w:rPr>
          <w:sz w:val="22"/>
          <w:szCs w:val="22"/>
        </w:rPr>
        <w:t>tände in Ortskernen wieder genutzt bzw. Flächen für neue Wohnnutzungen geschaffen we</w:t>
      </w:r>
      <w:r w:rsidR="00C64579">
        <w:rPr>
          <w:sz w:val="22"/>
          <w:szCs w:val="22"/>
        </w:rPr>
        <w:t>r</w:t>
      </w:r>
      <w:r w:rsidR="00C64579">
        <w:rPr>
          <w:sz w:val="22"/>
          <w:szCs w:val="22"/>
        </w:rPr>
        <w:t>den können. Besonders betroffen sind diesbezüglich auch landwirtschaftliche Hofstellen in Ortslagen. Neben dieser Kernfrage soll auch der Strukturwandel in der Landwirtschaft mit se</w:t>
      </w:r>
      <w:r w:rsidR="00C64579">
        <w:rPr>
          <w:sz w:val="22"/>
          <w:szCs w:val="22"/>
        </w:rPr>
        <w:t>i</w:t>
      </w:r>
      <w:r w:rsidR="00C64579">
        <w:rPr>
          <w:sz w:val="22"/>
          <w:szCs w:val="22"/>
        </w:rPr>
        <w:t>nen wirtschaftlichen und sozialen Aspekten diskutiert und die Landwirtschaft als prägendes El</w:t>
      </w:r>
      <w:r w:rsidR="00C64579">
        <w:rPr>
          <w:sz w:val="22"/>
          <w:szCs w:val="22"/>
        </w:rPr>
        <w:t>e</w:t>
      </w:r>
      <w:r w:rsidR="00C64579">
        <w:rPr>
          <w:sz w:val="22"/>
          <w:szCs w:val="22"/>
        </w:rPr>
        <w:t xml:space="preserve">ment zur Erhaltung der Kulturlandschaft und der dörflichen Struktur thematisiert werden. </w:t>
      </w:r>
    </w:p>
    <w:p w:rsidR="00551331" w:rsidRDefault="00551331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</w:p>
    <w:p w:rsidR="00551331" w:rsidRPr="00A13418" w:rsidRDefault="00551331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Unsere diesjährige Studienreise führte uns in der Zeit vom </w:t>
      </w:r>
      <w:r w:rsidRPr="000E16FD">
        <w:rPr>
          <w:b/>
          <w:sz w:val="22"/>
          <w:szCs w:val="22"/>
        </w:rPr>
        <w:t>21. - 29. Juni 2009 nach Fran</w:t>
      </w:r>
      <w:r w:rsidRPr="000E16FD">
        <w:rPr>
          <w:b/>
          <w:sz w:val="22"/>
          <w:szCs w:val="22"/>
        </w:rPr>
        <w:t>k</w:t>
      </w:r>
      <w:r w:rsidRPr="000E16FD">
        <w:rPr>
          <w:b/>
          <w:sz w:val="22"/>
          <w:szCs w:val="22"/>
        </w:rPr>
        <w:t>reich</w:t>
      </w:r>
      <w:r>
        <w:rPr>
          <w:sz w:val="22"/>
          <w:szCs w:val="22"/>
        </w:rPr>
        <w:t xml:space="preserve"> und zwar schwerpunktmäßig in die Bretagne mit Abstechern in die Normandie und </w:t>
      </w:r>
      <w:r w:rsidR="000E16FD">
        <w:rPr>
          <w:sz w:val="22"/>
          <w:szCs w:val="22"/>
        </w:rPr>
        <w:t xml:space="preserve">nach </w:t>
      </w:r>
      <w:r>
        <w:rPr>
          <w:sz w:val="22"/>
          <w:szCs w:val="22"/>
        </w:rPr>
        <w:t xml:space="preserve">Paris. </w:t>
      </w:r>
      <w:r w:rsidR="007E03BD">
        <w:rPr>
          <w:sz w:val="22"/>
          <w:szCs w:val="22"/>
        </w:rPr>
        <w:t>Neben landwirtschaftlichen Betrieben mit Milchviehhaltung, Schweinehaltung, Ackerbau und Sonderkulturen wurde auch ein spezialisierter Betrieb mit Austernzucht und ein Betrieb mit Calvadosherstellung besichtigt. Abgerundet wurde das Programm mit den Bes</w:t>
      </w:r>
      <w:r w:rsidR="007E03BD">
        <w:rPr>
          <w:sz w:val="22"/>
          <w:szCs w:val="22"/>
        </w:rPr>
        <w:t>u</w:t>
      </w:r>
      <w:r w:rsidR="007E03BD">
        <w:rPr>
          <w:sz w:val="22"/>
          <w:szCs w:val="22"/>
        </w:rPr>
        <w:t>chen von historischen und kulturellen Stä</w:t>
      </w:r>
      <w:r w:rsidR="000E16FD">
        <w:rPr>
          <w:sz w:val="22"/>
          <w:szCs w:val="22"/>
        </w:rPr>
        <w:t>t</w:t>
      </w:r>
      <w:r w:rsidR="007E03BD">
        <w:rPr>
          <w:sz w:val="22"/>
          <w:szCs w:val="22"/>
        </w:rPr>
        <w:t xml:space="preserve">ten in der Bretagne, sowie beim zweitägigen Aufenthalt in Paris. </w:t>
      </w:r>
      <w:r w:rsidR="007E03BD" w:rsidRPr="00A13418">
        <w:rPr>
          <w:b/>
          <w:sz w:val="22"/>
          <w:szCs w:val="22"/>
        </w:rPr>
        <w:t>Die Nachlese zu dieser</w:t>
      </w:r>
      <w:r w:rsidR="000E16FD">
        <w:rPr>
          <w:b/>
          <w:sz w:val="22"/>
          <w:szCs w:val="22"/>
        </w:rPr>
        <w:t xml:space="preserve"> Studienreise findet am Sonntag</w:t>
      </w:r>
      <w:r w:rsidR="007E03BD" w:rsidRPr="00A13418">
        <w:rPr>
          <w:b/>
          <w:sz w:val="22"/>
          <w:szCs w:val="22"/>
        </w:rPr>
        <w:t xml:space="preserve"> den 15. Nove</w:t>
      </w:r>
      <w:r w:rsidR="007E03BD" w:rsidRPr="00A13418">
        <w:rPr>
          <w:b/>
          <w:sz w:val="22"/>
          <w:szCs w:val="22"/>
        </w:rPr>
        <w:t>m</w:t>
      </w:r>
      <w:r w:rsidR="007E03BD" w:rsidRPr="00A13418">
        <w:rPr>
          <w:b/>
          <w:sz w:val="22"/>
          <w:szCs w:val="22"/>
        </w:rPr>
        <w:t>ber 2009 ab 14:00 Uhr im Schäferhof in Alsfeld-Eudorf statt.</w:t>
      </w:r>
    </w:p>
    <w:p w:rsidR="007E03BD" w:rsidRDefault="007E03BD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</w:p>
    <w:p w:rsidR="007E03BD" w:rsidRDefault="007E03BD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  <w:r w:rsidRPr="0095690D">
        <w:rPr>
          <w:b/>
          <w:sz w:val="22"/>
          <w:szCs w:val="22"/>
        </w:rPr>
        <w:t xml:space="preserve">An diesem Termin wird auch die geplante Studienreise in die USA, schwerpunktmäßig Kalifornien, besprochen, die im Juni 2010 </w:t>
      </w:r>
      <w:r w:rsidR="000E16FD">
        <w:rPr>
          <w:b/>
          <w:sz w:val="22"/>
          <w:szCs w:val="22"/>
        </w:rPr>
        <w:t>durchgeführt werden</w:t>
      </w:r>
      <w:r w:rsidRPr="0095690D">
        <w:rPr>
          <w:b/>
          <w:sz w:val="22"/>
          <w:szCs w:val="22"/>
        </w:rPr>
        <w:t xml:space="preserve"> soll</w:t>
      </w:r>
      <w:r>
        <w:rPr>
          <w:sz w:val="22"/>
          <w:szCs w:val="22"/>
        </w:rPr>
        <w:t>. Als Reisedauer sind ca. 14 Tage vorgesehen. Ein Programm wird dem nächsten Rundbrief beigefügt. Anmeldu</w:t>
      </w:r>
      <w:r>
        <w:rPr>
          <w:sz w:val="22"/>
          <w:szCs w:val="22"/>
        </w:rPr>
        <w:t>n</w:t>
      </w:r>
      <w:r>
        <w:rPr>
          <w:sz w:val="22"/>
          <w:szCs w:val="22"/>
        </w:rPr>
        <w:t>gen können ab s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fort bei der ALB-Geschäftsstelle erfolgen. </w:t>
      </w:r>
    </w:p>
    <w:p w:rsidR="007E03BD" w:rsidRDefault="007E03BD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</w:p>
    <w:p w:rsidR="007E03BD" w:rsidRDefault="007E03BD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Ausschuss Baulehrschau hat am 16. Juni </w:t>
      </w:r>
      <w:r w:rsidR="000E16FD">
        <w:rPr>
          <w:sz w:val="22"/>
          <w:szCs w:val="22"/>
        </w:rPr>
        <w:t xml:space="preserve">2009 </w:t>
      </w:r>
      <w:r>
        <w:rPr>
          <w:sz w:val="22"/>
          <w:szCs w:val="22"/>
        </w:rPr>
        <w:t>auf dem Eichhof getagt und das Ra</w:t>
      </w:r>
      <w:r>
        <w:rPr>
          <w:sz w:val="22"/>
          <w:szCs w:val="22"/>
        </w:rPr>
        <w:t>h</w:t>
      </w:r>
      <w:r>
        <w:rPr>
          <w:sz w:val="22"/>
          <w:szCs w:val="22"/>
        </w:rPr>
        <w:t xml:space="preserve">menprogramm für das Winterhalbjahr 2009/2010 erarbeitet. Es sind insgesamt </w:t>
      </w:r>
      <w:r w:rsidRPr="0095690D">
        <w:rPr>
          <w:b/>
          <w:sz w:val="22"/>
          <w:szCs w:val="22"/>
        </w:rPr>
        <w:t>6 Tage der offenen Tür geplant.</w:t>
      </w:r>
      <w:r>
        <w:rPr>
          <w:sz w:val="22"/>
          <w:szCs w:val="22"/>
        </w:rPr>
        <w:t xml:space="preserve"> Der erste Tag der offenen Tür findet </w:t>
      </w:r>
      <w:r w:rsidRPr="0095690D">
        <w:rPr>
          <w:b/>
          <w:sz w:val="22"/>
          <w:szCs w:val="22"/>
        </w:rPr>
        <w:t>am 18. November</w:t>
      </w:r>
      <w:r>
        <w:rPr>
          <w:sz w:val="22"/>
          <w:szCs w:val="22"/>
        </w:rPr>
        <w:t xml:space="preserve"> </w:t>
      </w:r>
      <w:r w:rsidR="000E16FD" w:rsidRPr="000E16FD">
        <w:rPr>
          <w:b/>
          <w:sz w:val="22"/>
          <w:szCs w:val="22"/>
        </w:rPr>
        <w:t>2009</w:t>
      </w:r>
      <w:r w:rsidR="000E16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zu dem Thema </w:t>
      </w:r>
      <w:r w:rsidRPr="0095690D">
        <w:rPr>
          <w:b/>
          <w:sz w:val="22"/>
          <w:szCs w:val="22"/>
        </w:rPr>
        <w:t>"Alte</w:t>
      </w:r>
      <w:r w:rsidRPr="0095690D">
        <w:rPr>
          <w:b/>
          <w:sz w:val="22"/>
          <w:szCs w:val="22"/>
        </w:rPr>
        <w:t>r</w:t>
      </w:r>
      <w:r w:rsidRPr="0095690D">
        <w:rPr>
          <w:b/>
          <w:sz w:val="22"/>
          <w:szCs w:val="22"/>
        </w:rPr>
        <w:t>nativen zur intensiven Milchviehhaltung bei niedrigen Milchpreisen"</w:t>
      </w:r>
      <w:r>
        <w:rPr>
          <w:sz w:val="22"/>
          <w:szCs w:val="22"/>
        </w:rPr>
        <w:t xml:space="preserve"> statt. </w:t>
      </w:r>
      <w:r w:rsidR="00C748DF">
        <w:rPr>
          <w:sz w:val="22"/>
          <w:szCs w:val="22"/>
        </w:rPr>
        <w:t xml:space="preserve">Eine weitere Veranstaltung wird noch in diesem Jahr </w:t>
      </w:r>
      <w:r w:rsidR="00C748DF" w:rsidRPr="0095690D">
        <w:rPr>
          <w:b/>
          <w:sz w:val="22"/>
          <w:szCs w:val="22"/>
        </w:rPr>
        <w:t>am 09. Dezember</w:t>
      </w:r>
      <w:r w:rsidR="00C748DF">
        <w:rPr>
          <w:sz w:val="22"/>
          <w:szCs w:val="22"/>
        </w:rPr>
        <w:t xml:space="preserve"> </w:t>
      </w:r>
      <w:r w:rsidR="000E16FD" w:rsidRPr="000E16FD">
        <w:rPr>
          <w:b/>
          <w:sz w:val="22"/>
          <w:szCs w:val="22"/>
        </w:rPr>
        <w:t xml:space="preserve">2009 </w:t>
      </w:r>
      <w:r w:rsidR="00C748DF">
        <w:rPr>
          <w:sz w:val="22"/>
          <w:szCs w:val="22"/>
        </w:rPr>
        <w:t>unter dem Mo</w:t>
      </w:r>
      <w:r w:rsidR="00C748DF">
        <w:rPr>
          <w:sz w:val="22"/>
          <w:szCs w:val="22"/>
        </w:rPr>
        <w:t>t</w:t>
      </w:r>
      <w:r w:rsidR="00C748DF">
        <w:rPr>
          <w:sz w:val="22"/>
          <w:szCs w:val="22"/>
        </w:rPr>
        <w:t xml:space="preserve">to </w:t>
      </w:r>
      <w:r w:rsidR="00C748DF" w:rsidRPr="0095690D">
        <w:rPr>
          <w:b/>
          <w:sz w:val="22"/>
          <w:szCs w:val="22"/>
        </w:rPr>
        <w:t xml:space="preserve">"Hilfestellung bei der Genehmigung </w:t>
      </w:r>
      <w:r w:rsidR="00720145">
        <w:rPr>
          <w:b/>
          <w:sz w:val="22"/>
          <w:szCs w:val="22"/>
        </w:rPr>
        <w:t>von</w:t>
      </w:r>
      <w:r w:rsidR="00C748DF" w:rsidRPr="0095690D">
        <w:rPr>
          <w:b/>
          <w:sz w:val="22"/>
          <w:szCs w:val="22"/>
        </w:rPr>
        <w:t xml:space="preserve"> Biogasanlagen"</w:t>
      </w:r>
      <w:r w:rsidR="00C748DF">
        <w:rPr>
          <w:sz w:val="22"/>
          <w:szCs w:val="22"/>
        </w:rPr>
        <w:t xml:space="preserve"> durchgeführt. Weitere Th</w:t>
      </w:r>
      <w:r w:rsidR="00C748DF">
        <w:rPr>
          <w:sz w:val="22"/>
          <w:szCs w:val="22"/>
        </w:rPr>
        <w:t>e</w:t>
      </w:r>
      <w:r w:rsidR="00C748DF">
        <w:rPr>
          <w:sz w:val="22"/>
          <w:szCs w:val="22"/>
        </w:rPr>
        <w:t xml:space="preserve">men beschäftigen sich </w:t>
      </w:r>
      <w:r w:rsidR="00C748DF" w:rsidRPr="000E16FD">
        <w:rPr>
          <w:b/>
          <w:sz w:val="22"/>
          <w:szCs w:val="22"/>
        </w:rPr>
        <w:t>im neuen Jahr mit der</w:t>
      </w:r>
      <w:r w:rsidR="00C748DF">
        <w:rPr>
          <w:sz w:val="22"/>
          <w:szCs w:val="22"/>
        </w:rPr>
        <w:t xml:space="preserve"> </w:t>
      </w:r>
      <w:r w:rsidR="00C748DF" w:rsidRPr="0095690D">
        <w:rPr>
          <w:b/>
          <w:sz w:val="22"/>
          <w:szCs w:val="22"/>
        </w:rPr>
        <w:t>"Haltung von Hochleistungskühen - Neue</w:t>
      </w:r>
      <w:r w:rsidR="00C748DF" w:rsidRPr="0095690D">
        <w:rPr>
          <w:b/>
          <w:sz w:val="22"/>
          <w:szCs w:val="22"/>
        </w:rPr>
        <w:t>s</w:t>
      </w:r>
      <w:r w:rsidR="00C748DF" w:rsidRPr="0095690D">
        <w:rPr>
          <w:b/>
          <w:sz w:val="22"/>
          <w:szCs w:val="22"/>
        </w:rPr>
        <w:t>ter Stand der Technik", der "Heizenergie vom Acker", den "Zukunftsfähigen Strukturen in der Schweineproduktion" und den "Genehmigungsrechtlichen Fragen zukunftsfäh</w:t>
      </w:r>
      <w:r w:rsidR="00C748DF" w:rsidRPr="0095690D">
        <w:rPr>
          <w:b/>
          <w:sz w:val="22"/>
          <w:szCs w:val="22"/>
        </w:rPr>
        <w:t>i</w:t>
      </w:r>
      <w:r w:rsidR="00C748DF" w:rsidRPr="0095690D">
        <w:rPr>
          <w:b/>
          <w:sz w:val="22"/>
          <w:szCs w:val="22"/>
        </w:rPr>
        <w:t>ger Tierhaltungsstandorte"</w:t>
      </w:r>
      <w:r w:rsidR="00C748DF">
        <w:rPr>
          <w:sz w:val="22"/>
          <w:szCs w:val="22"/>
        </w:rPr>
        <w:t xml:space="preserve">. Alle Tage der offenen Tür finden als </w:t>
      </w:r>
      <w:r w:rsidR="00C748DF" w:rsidRPr="000E16FD">
        <w:rPr>
          <w:b/>
          <w:sz w:val="22"/>
          <w:szCs w:val="22"/>
        </w:rPr>
        <w:t>Kombination von Vo</w:t>
      </w:r>
      <w:r w:rsidR="00C748DF" w:rsidRPr="000E16FD">
        <w:rPr>
          <w:b/>
          <w:sz w:val="22"/>
          <w:szCs w:val="22"/>
        </w:rPr>
        <w:t>r</w:t>
      </w:r>
      <w:r w:rsidR="00C748DF" w:rsidRPr="000E16FD">
        <w:rPr>
          <w:b/>
          <w:sz w:val="22"/>
          <w:szCs w:val="22"/>
        </w:rPr>
        <w:t>trag</w:t>
      </w:r>
      <w:r w:rsidR="00C748DF" w:rsidRPr="000E16FD">
        <w:rPr>
          <w:b/>
          <w:sz w:val="22"/>
          <w:szCs w:val="22"/>
        </w:rPr>
        <w:t>s</w:t>
      </w:r>
      <w:r w:rsidR="00C748DF" w:rsidRPr="000E16FD">
        <w:rPr>
          <w:b/>
          <w:sz w:val="22"/>
          <w:szCs w:val="22"/>
        </w:rPr>
        <w:t>veranstaltungen mit Besichtigung der Baulehrschau</w:t>
      </w:r>
      <w:r w:rsidR="00C748DF">
        <w:rPr>
          <w:sz w:val="22"/>
          <w:szCs w:val="22"/>
        </w:rPr>
        <w:t xml:space="preserve"> statt. Das detaillierte Programm e</w:t>
      </w:r>
      <w:r w:rsidR="00C748DF">
        <w:rPr>
          <w:sz w:val="22"/>
          <w:szCs w:val="22"/>
        </w:rPr>
        <w:t>r</w:t>
      </w:r>
      <w:r w:rsidR="00C748DF">
        <w:rPr>
          <w:sz w:val="22"/>
          <w:szCs w:val="22"/>
        </w:rPr>
        <w:t>halten Sie mit dem nächsten Rundbrief.</w:t>
      </w:r>
    </w:p>
    <w:p w:rsidR="00A1764A" w:rsidRDefault="00A1764A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</w:p>
    <w:p w:rsidR="00A1764A" w:rsidRPr="00720145" w:rsidRDefault="00A1764A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b/>
          <w:sz w:val="22"/>
          <w:szCs w:val="22"/>
        </w:rPr>
      </w:pPr>
      <w:r w:rsidRPr="00720145">
        <w:rPr>
          <w:b/>
          <w:sz w:val="22"/>
          <w:szCs w:val="22"/>
        </w:rPr>
        <w:t>Ich wünsche allen Mitgliedern eine schöne Sommer- bzw. Ferienzeit und hoffe, dass wir uns während der Veranstaltu</w:t>
      </w:r>
      <w:r w:rsidR="00720145">
        <w:rPr>
          <w:b/>
          <w:sz w:val="22"/>
          <w:szCs w:val="22"/>
        </w:rPr>
        <w:t>ngen im Herbst und Winter sehen und verbleibe</w:t>
      </w:r>
    </w:p>
    <w:p w:rsidR="00A1764A" w:rsidRPr="00720145" w:rsidRDefault="00A1764A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b/>
          <w:sz w:val="22"/>
          <w:szCs w:val="22"/>
        </w:rPr>
      </w:pPr>
    </w:p>
    <w:p w:rsidR="00A1764A" w:rsidRDefault="00A1764A" w:rsidP="00A1764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mit freundlichen Grüßen </w:t>
      </w:r>
    </w:p>
    <w:p w:rsidR="00A1764A" w:rsidRDefault="00A1764A" w:rsidP="00A1764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A1764A" w:rsidRDefault="00A1764A" w:rsidP="00A1764A">
      <w:pPr>
        <w:pStyle w:val="m2"/>
        <w:tabs>
          <w:tab w:val="left" w:pos="6237"/>
        </w:tabs>
        <w:jc w:val="both"/>
        <w:rPr>
          <w:rFonts w:ascii="Arial" w:hAnsi="Arial"/>
        </w:rPr>
      </w:pPr>
    </w:p>
    <w:p w:rsidR="00A1764A" w:rsidRDefault="00A1764A" w:rsidP="00A1764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Gerd Franke</w:t>
      </w:r>
    </w:p>
    <w:p w:rsidR="00A1764A" w:rsidRDefault="00A1764A" w:rsidP="00A1764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(geschäftsführendes</w:t>
      </w:r>
    </w:p>
    <w:p w:rsidR="00A1764A" w:rsidRDefault="00A1764A" w:rsidP="00A1764A">
      <w:pPr>
        <w:pStyle w:val="m2"/>
        <w:tabs>
          <w:tab w:val="left" w:pos="6237"/>
        </w:tabs>
        <w:jc w:val="both"/>
        <w:rPr>
          <w:rFonts w:ascii="Arial" w:hAnsi="Arial"/>
        </w:rPr>
      </w:pPr>
      <w:r>
        <w:rPr>
          <w:rFonts w:ascii="Arial" w:hAnsi="Arial"/>
        </w:rPr>
        <w:t>Vorstandsmitglied)</w:t>
      </w:r>
    </w:p>
    <w:p w:rsidR="00A1764A" w:rsidRPr="00654753" w:rsidRDefault="00A1764A" w:rsidP="007E03BD">
      <w:pPr>
        <w:tabs>
          <w:tab w:val="left" w:pos="2694"/>
          <w:tab w:val="left" w:pos="3402"/>
          <w:tab w:val="left" w:pos="4111"/>
          <w:tab w:val="left" w:pos="4962"/>
          <w:tab w:val="left" w:pos="5529"/>
          <w:tab w:val="left" w:pos="6521"/>
        </w:tabs>
        <w:spacing w:line="288" w:lineRule="auto"/>
        <w:jc w:val="both"/>
        <w:rPr>
          <w:sz w:val="22"/>
          <w:szCs w:val="22"/>
        </w:rPr>
      </w:pPr>
    </w:p>
    <w:sectPr w:rsidR="00A1764A" w:rsidRPr="00654753" w:rsidSect="00CA034F">
      <w:headerReference w:type="first" r:id="rId8"/>
      <w:footerReference w:type="first" r:id="rId9"/>
      <w:pgSz w:w="11907" w:h="16840" w:code="9"/>
      <w:pgMar w:top="567" w:right="1418" w:bottom="851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741" w:rsidRDefault="00FD0741">
      <w:r>
        <w:separator/>
      </w:r>
    </w:p>
  </w:endnote>
  <w:endnote w:type="continuationSeparator" w:id="1">
    <w:p w:rsidR="00FD0741" w:rsidRDefault="00FD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A7" w:rsidRDefault="00460EA7">
    <w:pPr>
      <w:pStyle w:val="Fuzeile"/>
      <w:jc w:val="right"/>
      <w:rPr>
        <w:sz w:val="12"/>
      </w:rPr>
    </w:pPr>
    <w:fldSimple w:instr=" FILENAME \p  \* MERGEFORMAT ">
      <w:r>
        <w:rPr>
          <w:noProof/>
          <w:sz w:val="12"/>
        </w:rPr>
        <w:t>P:\3000-Abt3\3300-FG33\3303-ALB\05-Rundbriefe\Rdbr2009_3.doc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741" w:rsidRDefault="00FD0741">
      <w:r>
        <w:separator/>
      </w:r>
    </w:p>
  </w:footnote>
  <w:footnote w:type="continuationSeparator" w:id="1">
    <w:p w:rsidR="00FD0741" w:rsidRDefault="00FD0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A7" w:rsidRDefault="00460EA7">
    <w:pPr>
      <w:rPr>
        <w:b/>
        <w:sz w:val="28"/>
      </w:rPr>
    </w:pPr>
    <w:r>
      <w:rPr>
        <w:noProof/>
        <w:sz w:val="28"/>
      </w:rPr>
      <w:pict>
        <v:rect id="_x0000_s2049" style="position:absolute;margin-left:367.95pt;margin-top:.1pt;width:99.45pt;height:63.95pt;z-index:251657216" o:allowincell="f" strokecolor="white">
          <v:fill color2="yellow"/>
          <v:textbox style="mso-next-textbox:#_x0000_s2049" inset="1pt,1pt,1pt,1pt">
            <w:txbxContent>
              <w:p w:rsidR="00460EA7" w:rsidRDefault="00460EA7">
                <w:pPr>
                  <w:jc w:val="center"/>
                  <w:rPr>
                    <w:b/>
                    <w:color w:val="00FF00"/>
                    <w:sz w:val="8"/>
                  </w:rPr>
                </w:pPr>
              </w:p>
              <w:p w:rsidR="00460EA7" w:rsidRDefault="00460EA7">
                <w:pPr>
                  <w:jc w:val="center"/>
                  <w:rPr>
                    <w:color w:val="00FF00"/>
                    <w:sz w:val="40"/>
                  </w:rPr>
                </w:pPr>
                <w:r>
                  <w:rPr>
                    <w:b/>
                    <w:color w:val="00FF00"/>
                    <w:sz w:val="64"/>
                  </w:rPr>
                  <w:t>ALB</w:t>
                </w:r>
              </w:p>
              <w:p w:rsidR="00460EA7" w:rsidRDefault="00460EA7">
                <w:pPr>
                  <w:jc w:val="center"/>
                  <w:rPr>
                    <w:sz w:val="40"/>
                  </w:rPr>
                </w:pPr>
                <w:r>
                  <w:rPr>
                    <w:b/>
                    <w:color w:val="000000"/>
                    <w:sz w:val="40"/>
                  </w:rPr>
                  <w:t>HESSEN</w:t>
                </w:r>
              </w:p>
            </w:txbxContent>
          </v:textbox>
        </v:rect>
      </w:pict>
    </w:r>
  </w:p>
  <w:p w:rsidR="00460EA7" w:rsidRDefault="00460EA7">
    <w:pPr>
      <w:rPr>
        <w:sz w:val="28"/>
      </w:rPr>
    </w:pPr>
    <w:r>
      <w:rPr>
        <w:sz w:val="28"/>
      </w:rPr>
      <w:t xml:space="preserve">ARBEITSGEMEINSCHAFT </w:t>
    </w:r>
  </w:p>
  <w:p w:rsidR="00460EA7" w:rsidRDefault="00460EA7">
    <w:pPr>
      <w:rPr>
        <w:sz w:val="28"/>
      </w:rPr>
    </w:pPr>
    <w:r>
      <w:rPr>
        <w:sz w:val="28"/>
      </w:rPr>
      <w:t xml:space="preserve">FÜR RATIONALISIERUNG, LANDTECHNIK UND </w:t>
    </w:r>
    <w:r>
      <w:rPr>
        <w:sz w:val="28"/>
      </w:rPr>
      <w:tab/>
    </w:r>
    <w:r>
      <w:rPr>
        <w:sz w:val="28"/>
      </w:rPr>
      <w:tab/>
    </w:r>
  </w:p>
  <w:p w:rsidR="00460EA7" w:rsidRDefault="00460EA7">
    <w:pPr>
      <w:rPr>
        <w:b/>
        <w:sz w:val="28"/>
      </w:rPr>
    </w:pPr>
    <w:r>
      <w:rPr>
        <w:sz w:val="28"/>
      </w:rPr>
      <w:t>BAUWESEN IN DER LANDWIRTSCHAFT HESSEN E.V.</w:t>
    </w:r>
  </w:p>
  <w:p w:rsidR="00460EA7" w:rsidRDefault="00460EA7">
    <w:pPr>
      <w:pStyle w:val="Kopfzeile"/>
    </w:pPr>
    <w:r>
      <w:rPr>
        <w:rFonts w:ascii="Times New Roman" w:hAnsi="Times New Roman"/>
        <w:noProof/>
      </w:rPr>
      <w:pict>
        <v:line id="_x0000_s2050" style="position:absolute;z-index:251658240" from="-1.25pt,6.8pt" to="460.3pt,6.85pt" o:allowincell="f" strokecolor="lime" strokeweight="2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AD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4920"/>
    <w:rsid w:val="000849E7"/>
    <w:rsid w:val="000E16FD"/>
    <w:rsid w:val="002A68CE"/>
    <w:rsid w:val="00430CB7"/>
    <w:rsid w:val="00460EA7"/>
    <w:rsid w:val="00551331"/>
    <w:rsid w:val="00654753"/>
    <w:rsid w:val="006F1077"/>
    <w:rsid w:val="00720145"/>
    <w:rsid w:val="007E03BD"/>
    <w:rsid w:val="007E684C"/>
    <w:rsid w:val="007F4920"/>
    <w:rsid w:val="008130DC"/>
    <w:rsid w:val="00853D6D"/>
    <w:rsid w:val="008973F5"/>
    <w:rsid w:val="008F6EFD"/>
    <w:rsid w:val="00903697"/>
    <w:rsid w:val="0095690D"/>
    <w:rsid w:val="009B0E6C"/>
    <w:rsid w:val="00A13418"/>
    <w:rsid w:val="00A1764A"/>
    <w:rsid w:val="00AC0171"/>
    <w:rsid w:val="00BE1067"/>
    <w:rsid w:val="00C64579"/>
    <w:rsid w:val="00C64DEC"/>
    <w:rsid w:val="00C748DF"/>
    <w:rsid w:val="00CA034F"/>
    <w:rsid w:val="00FD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/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eastAsia="Arial Unicode MS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Arial Unicode MS"/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eastAsia="Arial Unicode MS"/>
      <w:b/>
      <w:cap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weitschrift">
    <w:name w:val="Zweitschrift"/>
  </w:style>
  <w:style w:type="paragraph" w:customStyle="1" w:styleId="1Anlage">
    <w:name w:val="1 Anlage"/>
  </w:style>
  <w:style w:type="paragraph" w:customStyle="1" w:styleId="HMdILFN">
    <w:name w:val="HMdILFN"/>
  </w:style>
  <w:style w:type="paragraph" w:customStyle="1" w:styleId="m2">
    <w:name w:val="m2"/>
    <w:rPr>
      <w:rFonts w:ascii="Courier" w:hAnsi="Courier"/>
      <w:sz w:val="24"/>
    </w:rPr>
  </w:style>
  <w:style w:type="paragraph" w:customStyle="1" w:styleId="m3">
    <w:name w:val="m3"/>
    <w:rPr>
      <w:rFonts w:ascii="Courier" w:hAnsi="Courier"/>
      <w:sz w:val="24"/>
    </w:rPr>
  </w:style>
  <w:style w:type="paragraph" w:customStyle="1" w:styleId="m">
    <w:name w:val="m"/>
    <w:rPr>
      <w:rFonts w:ascii="Courier" w:hAnsi="Courier"/>
      <w:sz w:val="24"/>
    </w:rPr>
  </w:style>
  <w:style w:type="paragraph" w:customStyle="1" w:styleId="2">
    <w:name w:val="2"/>
    <w:rPr>
      <w:rFonts w:ascii="Courier" w:hAnsi="Courier"/>
      <w:sz w:val="24"/>
    </w:rPr>
  </w:style>
  <w:style w:type="paragraph" w:customStyle="1" w:styleId="h">
    <w:name w:val="h"/>
  </w:style>
  <w:style w:type="paragraph" w:customStyle="1" w:styleId="nachdem">
    <w:name w:val="nachdem"/>
  </w:style>
  <w:style w:type="paragraph" w:customStyle="1" w:styleId="4Sozialversicherungs-">
    <w:name w:val="4.*Sozialversicherungs-"/>
  </w:style>
  <w:style w:type="paragraph" w:customStyle="1" w:styleId="5Vorbehalten">
    <w:name w:val="5.*Vorbehalten"/>
  </w:style>
  <w:style w:type="paragraph" w:customStyle="1" w:styleId="Weinbauamt">
    <w:name w:val="Weinbauamt"/>
  </w:style>
  <w:style w:type="paragraph" w:customStyle="1" w:styleId="E">
    <w:name w:val="E"/>
  </w:style>
  <w:style w:type="paragraph" w:customStyle="1" w:styleId="E1">
    <w:name w:val="E1"/>
  </w:style>
  <w:style w:type="paragraph" w:customStyle="1" w:styleId="D">
    <w:name w:val="D"/>
    <w:rPr>
      <w:rFonts w:ascii="Arial" w:hAnsi="Arial"/>
    </w:rPr>
  </w:style>
  <w:style w:type="paragraph" w:customStyle="1" w:styleId="du">
    <w:name w:val="du"/>
  </w:style>
  <w:style w:type="paragraph" w:customStyle="1" w:styleId="Durchschrift">
    <w:name w:val="Durchschrift"/>
  </w:style>
  <w:style w:type="paragraph" w:customStyle="1" w:styleId="Nachrichtlich">
    <w:name w:val="Nachrichtlich"/>
  </w:style>
  <w:style w:type="paragraph" w:customStyle="1" w:styleId="Ausfhrungdes">
    <w:name w:val="Ausführung des"/>
  </w:style>
  <w:style w:type="paragraph" w:customStyle="1" w:styleId="Ausf">
    <w:name w:val="Ausf"/>
  </w:style>
  <w:style w:type="paragraph" w:customStyle="1" w:styleId="ALB">
    <w:name w:val="ALB"/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CA0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6.240.63\Home$\kerzel\Eigene%20Office-Vorlagen\ALB_Leistenbo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717F-FD72-47F2-8600-1A2DB1D9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ALB_Leistenbogen</Template>
  <TotalTime>0</TotalTime>
  <Pages>2</Pages>
  <Words>723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ARBEITSGEMEINSCHAFT FÜR RATIONALISIERUNG,  </vt:lpstr>
    </vt:vector>
  </TitlesOfParts>
  <Company>LLH Fachgebiet 24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ARBEITSGEMEINSCHAFT FÜR RATIONALISIERUNG,  </dc:title>
  <dc:subject/>
  <dc:creator>svcHZDHUEnetinst</dc:creator>
  <cp:keywords/>
  <cp:lastModifiedBy>RUEPPEL</cp:lastModifiedBy>
  <cp:revision>2</cp:revision>
  <cp:lastPrinted>2009-07-20T10:34:00Z</cp:lastPrinted>
  <dcterms:created xsi:type="dcterms:W3CDTF">2009-08-16T15:03:00Z</dcterms:created>
  <dcterms:modified xsi:type="dcterms:W3CDTF">2009-08-16T15:03:00Z</dcterms:modified>
</cp:coreProperties>
</file>